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 xml:space="preserve">СМОЛЕНСКИЙ ТЕРЕМОК </w:t>
      </w:r>
    </w:p>
    <w:p w14:paraId="00000002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24"/>
          <w:szCs w:val="24"/>
        </w:rPr>
        <w:t xml:space="preserve">группа от </w:t>
      </w:r>
      <w:r>
        <w:rPr>
          <w:rFonts w:ascii="Times New Roman" w:cs="Times New Roman" w:hAnsi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от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>0 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• </w:t>
      </w:r>
      <w:r>
        <w:rPr>
          <w:rFonts w:ascii="Times New Roman" w:cs="Times New Roman" w:hAnsi="Times New Roman"/>
          <w:b/>
          <w:bCs/>
          <w:sz w:val="28"/>
          <w:szCs w:val="28"/>
        </w:rPr>
        <w:t>Обзорная экскурсия по г.Смоленск.</w:t>
      </w:r>
      <w:r>
        <w:rPr>
          <w:rFonts w:ascii="Times New Roman" w:cs="Times New Roman" w:hAnsi="Times New Roman"/>
          <w:sz w:val="28"/>
          <w:szCs w:val="28"/>
        </w:rPr>
        <w:t> </w:t>
      </w:r>
      <w:r>
        <w:rPr>
          <w:rFonts w:ascii="Times New Roman" w:cs="Times New Roman" w:hAnsi="Times New Roman"/>
          <w:sz w:val="24"/>
          <w:szCs w:val="24"/>
        </w:rPr>
        <w:t xml:space="preserve">Вас ждет увлекательная экскурсия, в ходе которой познакомитесь с историей Смоленска с языческих времен и увидите все главные достопримечательности древнего города, входящего "в десятку" древнейших городов России и являющегося единственным, в котором можно проследить </w:t>
      </w:r>
      <w:r>
        <w:rPr>
          <w:rFonts w:ascii="Times New Roman" w:cs="Times New Roman" w:hAnsi="Times New Roman"/>
          <w:sz w:val="24"/>
          <w:szCs w:val="24"/>
        </w:rPr>
        <w:t>всю</w:t>
      </w:r>
      <w:r>
        <w:rPr>
          <w:rFonts w:ascii="Times New Roman" w:cs="Times New Roman" w:hAnsi="Times New Roman"/>
          <w:sz w:val="24"/>
          <w:szCs w:val="24"/>
        </w:rPr>
        <w:t xml:space="preserve"> историю нашего государства.</w:t>
      </w:r>
    </w:p>
    <w:p w14:paraId="00000005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Вы увидите "старый центр" города — многочисленные памятники истории и архитектуры в старинных парках и на центральных улицах, величественную Смоленскую крепость.</w:t>
      </w:r>
    </w:p>
    <w:p w14:paraId="00000006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Также</w:t>
      </w:r>
      <w:r>
        <w:rPr>
          <w:rFonts w:ascii="Times New Roman" w:cs="Times New Roman" w:hAnsi="Times New Roman"/>
          <w:sz w:val="24"/>
          <w:szCs w:val="24"/>
        </w:rPr>
        <w:t xml:space="preserve"> у вас будет возможность приобрести сувениры на память и привезти подарки родным и друзьям, порадовать и даже удивить ваших близких, угостив их, к примеру, битым Вяземским пряником или Гнездовским пряником по рецепту 10 века; или любимым лакомством Екатерины Великой, Павла I и Александра I — смоленскими конфектами. Ну и, конечно, — тарелочки, магнитики, котики, колокольчики и многое другое!  </w:t>
      </w:r>
    </w:p>
    <w:p w14:paraId="00000007">
      <w:pPr>
        <w:pStyle w:val="Normal(Web)"/>
        <w:shd w:val="clear" w:color="auto" w:fill="ffffff"/>
        <w:spacing w:before="0" w:after="0"/>
        <w:jc w:val="both"/>
        <w:rPr>
          <w:shd w:val="clear" w:color="auto" w:fill="ffffff"/>
        </w:rPr>
      </w:pPr>
      <w:r>
        <w:rPr>
          <w:b/>
          <w:bCs/>
          <w:sz w:val="28"/>
          <w:szCs w:val="28"/>
        </w:rPr>
        <w:t xml:space="preserve">• Посещение </w:t>
      </w:r>
      <w:r>
        <w:rPr>
          <w:b/>
          <w:bCs/>
          <w:sz w:val="28"/>
          <w:szCs w:val="28"/>
        </w:rPr>
        <w:t>историко-архитектурного комплекса «ТЕРЕМОК»</w:t>
      </w:r>
      <w:r>
        <w:rPr>
          <w:b/>
          <w:bCs/>
          <w:sz w:val="28"/>
          <w:szCs w:val="28"/>
        </w:rPr>
        <w:t xml:space="preserve">. </w:t>
      </w:r>
      <w:r>
        <w:rPr>
          <w:shd w:val="clear" w:color="auto" w:fill="ffffff"/>
        </w:rPr>
        <w:t xml:space="preserve">В восемнадцати километрах к югу от Смоленска находится бывшая усадьба Тенишевых – Талашкино. </w:t>
      </w:r>
    </w:p>
    <w:p w14:paraId="00000008">
      <w:pPr>
        <w:pStyle w:val="Normal(Web)"/>
        <w:shd w:val="clear" w:color="auto" w:fill="ffffff"/>
        <w:spacing w:before="0" w:after="0"/>
        <w:jc w:val="both"/>
        <w:rPr/>
      </w:pPr>
      <w:r>
        <w:rPr>
          <w:shd w:val="clear" w:color="auto" w:fill="ffffff"/>
        </w:rPr>
        <w:t xml:space="preserve">     </w:t>
      </w:r>
      <w:r>
        <w:rPr>
          <w:shd w:val="clear" w:color="auto" w:fill="ffffff"/>
        </w:rPr>
        <w:t>Здесь на рубеже XIX-XX вв. известная меценатка, коллекционер и художница Мария Клавдиевна Тенишева создала своеобразный художественный центр, получивший европейскую известность.</w:t>
      </w:r>
      <w:r>
        <w:rPr>
          <w:shd w:val="clear" w:color="auto" w:fill="ffffff"/>
        </w:rPr>
        <w:t xml:space="preserve"> Творческая атмосфера Талашкино влекла сюда многих выдающихся деятелей русской культуры. В Талашкино работали художники И.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Е.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Репин, М.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А.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Врубель, композитор И.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Ф.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Стравинский, здесь бывал Федор Шаляпин. </w:t>
      </w:r>
      <w:r>
        <w:t>Целый период в жизни Талашкино связан с именем Николая Рериха. До наших дней сохранилось одно из его лучших монументальных творений – великолепная мозаика «Спас Нерукотворный», выполненная художником над порталом церкви св. Духа.</w:t>
      </w:r>
    </w:p>
    <w:p w14:paraId="00000009">
      <w:pPr>
        <w:pStyle w:val="Normal(Web)"/>
        <w:shd w:val="clear" w:color="auto" w:fill="ffffff"/>
        <w:spacing w:before="0" w:after="0"/>
        <w:jc w:val="both"/>
        <w:rPr>
          <w:shd w:val="clear" w:color="auto" w:fill="ffffff"/>
        </w:rPr>
      </w:pPr>
      <w:r>
        <w:t xml:space="preserve">      </w:t>
      </w:r>
      <w:r>
        <w:t xml:space="preserve">Еще одна из достопримечательностей Талашкино – знаменитый сказочный домик «Теремок». Это бревенчатое сооружение, выполненное по проекту Сергея Малютина, представляет собой подлинный шедевр русского малого зодчества. </w:t>
      </w:r>
      <w:r>
        <w:rPr>
          <w:shd w:val="clear" w:color="auto" w:fill="ffffff"/>
        </w:rPr>
        <w:t xml:space="preserve">В «Теремке» можно увидеть изделия талашкинских мастерских и, конечно же, произведения тех, кто принес Талашкино славу, – мебель, изготовленную по эскизам </w:t>
      </w:r>
    </w:p>
    <w:p w14:paraId="0000000A">
      <w:pPr>
        <w:pStyle w:val="Normal(Web)"/>
        <w:shd w:val="clear" w:color="auto" w:fill="ffffff"/>
        <w:spacing w:before="0" w:after="0"/>
        <w:jc w:val="both"/>
        <w:rPr>
          <w:shd w:val="clear" w:color="auto" w:fill="ffffff"/>
        </w:rPr>
      </w:pPr>
      <w:r>
        <w:rPr>
          <w:shd w:val="clear" w:color="auto" w:fill="ffffff"/>
        </w:rPr>
        <w:t>С.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В.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Малютина, акварели М.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А.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Врубеля, керамику Н.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К.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Рериха, расписные балалайки, произведшие фурор на Всемирной выставке в Париже.</w:t>
      </w:r>
      <w:r>
        <w:rPr>
          <w:shd w:val="clear" w:color="auto" w:fill="ffffff"/>
        </w:rPr>
        <w:t xml:space="preserve"> </w:t>
      </w:r>
    </w:p>
    <w:p w14:paraId="0000000B">
      <w:pPr>
        <w:pStyle w:val="Normal(Web)"/>
        <w:shd w:val="clear" w:color="auto" w:fill="ffffff"/>
        <w:spacing w:before="0" w:after="0"/>
        <w:jc w:val="both"/>
        <w:rPr/>
      </w:pPr>
      <w:r>
        <w:rPr>
          <w:shd w:val="clear" w:color="auto" w:fill="ffffff"/>
        </w:rPr>
        <w:t xml:space="preserve">     </w:t>
      </w:r>
      <w:r>
        <w:rPr>
          <w:shd w:val="clear" w:color="auto" w:fill="ffffff"/>
        </w:rPr>
        <w:t>В здании бывшей сельскохозяйственной школы вниманию посетителей представлена экспозиция, посвященная школе для крестьянских детей, открытой княгиней М.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К.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Тенишевой в 1894 году. Экспозиция включает предметы школьного быта, учебники конца XIX – начала ХХ вв., фотографии, списки учеников и многое другое.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Совершая путешествие в XIX век, ребята могут сравнить современную жизнь школьников с жизнью крестьянских детей, узнать о том, как проходили уроки более ста лет назад, а кроме того, побывать на уроках арифметики, чистописания или научиться обращаться с кормушкой для пчел в сельскохозяйственном класс</w:t>
      </w:r>
      <w:r>
        <w:rPr>
          <w:shd w:val="clear" w:color="auto" w:fill="ffffff"/>
        </w:rPr>
        <w:t>е.</w:t>
      </w:r>
      <w:r>
        <w:rPr>
          <w:bCs/>
          <w:color w:val="ffffff"/>
          <w:sz w:val="28"/>
          <w:szCs w:val="28"/>
        </w:rPr>
        <w:t>- снежный городок</w:t>
      </w:r>
      <w:r>
        <w:rPr>
          <w:b/>
          <w:bCs/>
          <w:color w:val="ffffff"/>
          <w:sz w:val="28"/>
          <w:szCs w:val="28"/>
        </w:rPr>
        <w:t xml:space="preserve"> открыт с</w:t>
      </w:r>
      <w:r>
        <w:rPr>
          <w:rFonts w:ascii="Roboto Condensed" w:hAnsi="Roboto Condensed"/>
          <w:b/>
          <w:bCs/>
          <w:color w:val="ffffff"/>
          <w:sz w:val="30"/>
          <w:szCs w:val="30"/>
        </w:rPr>
        <w:t xml:space="preserve"> ежедневно!</w:t>
      </w:r>
    </w:p>
    <w:p w14:paraId="0000000C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bookmarkStart w:id="0" w:name="_Hlk177657061"/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0E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bookmarkEnd w:id="0"/>
      <w:r>
        <w:rPr>
          <w:rFonts w:ascii="Times New Roman" w:cs="Times New Roman" w:hAnsi="Times New Roman"/>
          <w:sz w:val="24"/>
          <w:szCs w:val="24"/>
        </w:rPr>
        <w:t>услуги гида;</w:t>
      </w:r>
    </w:p>
    <w:p w14:paraId="0000000F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входные билеты  в историко-архитектурный комплекс «ТЕРЕМОК»;</w:t>
      </w:r>
    </w:p>
    <w:p w14:paraId="00000010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11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групп.</w:t>
      </w:r>
    </w:p>
    <w:p w14:paraId="00000012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Roboto Condensed">
    <w:charset w:val="00"/>
    <w:family w:val="auto"/>
    <w:pitch w:val="variable"/>
    <w:sig w:usb0="00000000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59"/>
    <w:rsid w:val="000647E6"/>
    <w:rsid w:val="00120A1A"/>
    <w:rsid w:val="002E01B5"/>
    <w:rsid w:val="00355598"/>
    <w:rsid w:val="00393003"/>
    <w:rsid w:val="003F5D34"/>
    <w:rsid w:val="004860B5"/>
    <w:rsid w:val="004915D9"/>
    <w:rsid w:val="004B25FC"/>
    <w:rsid w:val="004E51FC"/>
    <w:rsid w:val="005A6178"/>
    <w:rsid w:val="006220FA"/>
    <w:rsid w:val="00681B5B"/>
    <w:rsid w:val="006C0B77"/>
    <w:rsid w:val="006D5B3A"/>
    <w:rsid w:val="008242FF"/>
    <w:rsid w:val="00870751"/>
    <w:rsid w:val="00894E19"/>
    <w:rsid w:val="008E150C"/>
    <w:rsid w:val="008F1F68"/>
    <w:rsid w:val="00922C48"/>
    <w:rsid w:val="0092431D"/>
    <w:rsid w:val="009C7E23"/>
    <w:rsid w:val="00B915B7"/>
    <w:rsid w:val="00C233A0"/>
    <w:rsid w:val="00C71259"/>
    <w:rsid w:val="00D03039"/>
    <w:rsid w:val="00E4073F"/>
    <w:rsid w:val="00E8368F"/>
    <w:rsid w:val="00E969E0"/>
    <w:rsid w:val="00EA59DF"/>
    <w:rsid w:val="00EC1B46"/>
    <w:rsid w:val="00EE4070"/>
    <w:rsid w:val="00F12C76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